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30D9A">
        <w:tc>
          <w:tcPr>
            <w:tcW w:w="4928" w:type="dxa"/>
            <w:shd w:val="clear" w:color="auto" w:fill="auto"/>
            <w:vAlign w:val="center"/>
          </w:tcPr>
          <w:p w:rsidR="00C30D9A" w:rsidRDefault="00CF2C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D9A">
        <w:tc>
          <w:tcPr>
            <w:tcW w:w="4928" w:type="dxa"/>
            <w:shd w:val="clear" w:color="auto" w:fill="auto"/>
            <w:vAlign w:val="center"/>
          </w:tcPr>
          <w:p w:rsidR="00C30D9A" w:rsidRDefault="00CF2C5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30D9A">
        <w:tc>
          <w:tcPr>
            <w:tcW w:w="4928" w:type="dxa"/>
            <w:shd w:val="clear" w:color="auto" w:fill="auto"/>
            <w:vAlign w:val="center"/>
          </w:tcPr>
          <w:p w:rsidR="00C30D9A" w:rsidRDefault="00CF2C5D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:rsidR="00C30D9A" w:rsidRDefault="00CF2C5D">
      <w:r>
        <w:t xml:space="preserve">         Komisija za provedbu javnog natječaja</w:t>
      </w:r>
    </w:p>
    <w:p w:rsidR="00C30D9A" w:rsidRDefault="00C30D9A"/>
    <w:p w:rsidR="00C30D9A" w:rsidRDefault="00CF2C5D">
      <w:pPr>
        <w:tabs>
          <w:tab w:val="left" w:pos="1134"/>
        </w:tabs>
      </w:pPr>
      <w:r>
        <w:t>KLASA:</w:t>
      </w:r>
      <w:r>
        <w:tab/>
        <w:t>112-01/23-01/1087</w:t>
      </w:r>
    </w:p>
    <w:p w:rsidR="00C30D9A" w:rsidRDefault="00CF2C5D">
      <w:pPr>
        <w:tabs>
          <w:tab w:val="left" w:pos="1134"/>
        </w:tabs>
      </w:pPr>
      <w:r>
        <w:t>URBROJ:</w:t>
      </w:r>
      <w:r>
        <w:tab/>
        <w:t>514-08-03-03-02/01-23-03</w:t>
      </w:r>
    </w:p>
    <w:p w:rsidR="00C30D9A" w:rsidRDefault="00CF2C5D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studenog 2023.</w:t>
      </w:r>
    </w:p>
    <w:p w:rsidR="00C30D9A" w:rsidRDefault="00C30D9A">
      <w:pPr>
        <w:tabs>
          <w:tab w:val="left" w:pos="1134"/>
        </w:tabs>
      </w:pPr>
    </w:p>
    <w:p w:rsidR="00C30D9A" w:rsidRDefault="00C30D9A"/>
    <w:p w:rsidR="00CF2C5D" w:rsidRDefault="00CF2C5D" w:rsidP="00CF2C5D">
      <w:pPr>
        <w:jc w:val="both"/>
      </w:pPr>
      <w: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 natječaja i internog oglasa u državnoj službi („Narodne novine“, broj 78/17 i 89/19) Komisija za provedbu javnog natječaja upućuje kandidate na testiranje i daje sljedeću obavijest:  </w:t>
      </w:r>
    </w:p>
    <w:p w:rsidR="00CF2C5D" w:rsidRDefault="00CF2C5D" w:rsidP="00CF2C5D">
      <w:pPr>
        <w:jc w:val="both"/>
        <w:rPr>
          <w:b/>
        </w:rPr>
      </w:pPr>
    </w:p>
    <w:p w:rsidR="00CF2C5D" w:rsidRDefault="00CF2C5D" w:rsidP="00CF2C5D">
      <w:pPr>
        <w:jc w:val="center"/>
        <w:rPr>
          <w:b/>
        </w:rPr>
      </w:pPr>
      <w:r>
        <w:rPr>
          <w:b/>
        </w:rPr>
        <w:t>POZIV NA TESTIRANJE I OBAVIJEST KANDIDATIMA</w:t>
      </w:r>
    </w:p>
    <w:p w:rsidR="00CF2C5D" w:rsidRDefault="00CF2C5D" w:rsidP="00CF2C5D">
      <w:pPr>
        <w:jc w:val="center"/>
        <w:rPr>
          <w:b/>
        </w:rPr>
      </w:pPr>
      <w:r>
        <w:rPr>
          <w:b/>
        </w:rPr>
        <w:t>o provedbi postupka testiranja</w:t>
      </w:r>
    </w:p>
    <w:p w:rsidR="00CF2C5D" w:rsidRDefault="00CF2C5D" w:rsidP="00CF2C5D">
      <w:pPr>
        <w:jc w:val="both"/>
        <w:rPr>
          <w:b/>
        </w:rPr>
      </w:pPr>
    </w:p>
    <w:p w:rsidR="00CF2C5D" w:rsidRDefault="00CF2C5D" w:rsidP="00CF2C5D">
      <w:pPr>
        <w:jc w:val="both"/>
        <w:rPr>
          <w:bCs/>
          <w:color w:val="000000"/>
        </w:rPr>
      </w:pPr>
      <w:r>
        <w:t xml:space="preserve">Testiranje kandidata u postupku javnog natječaja KLASA: 112-01/23-01/1087 objavljenog u „Narodnim novinama“, broj 115/23 </w:t>
      </w:r>
      <w:r>
        <w:rPr>
          <w:bCs/>
          <w:color w:val="000000"/>
        </w:rPr>
        <w:t>za prijam u državnu službu na neodređeno vrijeme službenika na radno mjesto:</w:t>
      </w:r>
    </w:p>
    <w:p w:rsidR="00CF2C5D" w:rsidRDefault="00CF2C5D" w:rsidP="00CF2C5D">
      <w:pPr>
        <w:jc w:val="both"/>
        <w:rPr>
          <w:bCs/>
          <w:color w:val="000000"/>
        </w:rPr>
      </w:pPr>
    </w:p>
    <w:p w:rsidR="00CF2C5D" w:rsidRPr="00196F13" w:rsidRDefault="00CF2C5D" w:rsidP="00CF2C5D">
      <w:pPr>
        <w:spacing w:line="259" w:lineRule="auto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>UPRAVA ZA ZATVORSKI SUSTAV I PROBACIJU</w:t>
      </w:r>
    </w:p>
    <w:p w:rsidR="00CF2C5D" w:rsidRPr="00196F13" w:rsidRDefault="00CF2C5D" w:rsidP="00CF2C5D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ZATVORSKA BOLNICA U ZAGREBU</w:t>
      </w:r>
    </w:p>
    <w:p w:rsidR="00CF2C5D" w:rsidRPr="00126645" w:rsidRDefault="00CF2C5D" w:rsidP="00CF2C5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26645">
        <w:rPr>
          <w:b/>
        </w:rPr>
        <w:t xml:space="preserve">Odjel </w:t>
      </w:r>
      <w:r>
        <w:rPr>
          <w:b/>
        </w:rPr>
        <w:t>financijsko-knjigovodstvenih poslova</w:t>
      </w:r>
    </w:p>
    <w:p w:rsidR="00CF2C5D" w:rsidRPr="00196F13" w:rsidRDefault="00CF2C5D" w:rsidP="00CF2C5D">
      <w:pPr>
        <w:spacing w:line="259" w:lineRule="auto"/>
        <w:rPr>
          <w:rFonts w:eastAsia="Calibri"/>
          <w:b/>
          <w:lang w:eastAsia="en-US"/>
        </w:rPr>
      </w:pPr>
    </w:p>
    <w:p w:rsidR="00CF2C5D" w:rsidRPr="00196F13" w:rsidRDefault="00CF2C5D" w:rsidP="00CF2C5D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196F13">
        <w:rPr>
          <w:rFonts w:eastAsia="Calibri"/>
          <w:b/>
          <w:lang w:eastAsia="en-US"/>
        </w:rPr>
        <w:t>voditelj Od</w:t>
      </w:r>
      <w:r>
        <w:rPr>
          <w:rFonts w:eastAsia="Calibri"/>
          <w:b/>
          <w:lang w:eastAsia="en-US"/>
        </w:rPr>
        <w:t>jela</w:t>
      </w:r>
      <w:r w:rsidRPr="00196F13">
        <w:rPr>
          <w:rFonts w:eastAsia="Calibri"/>
          <w:lang w:eastAsia="en-US"/>
        </w:rPr>
        <w:t xml:space="preserve"> – 1 izvršitelj/</w:t>
      </w:r>
      <w:proofErr w:type="spellStart"/>
      <w:r w:rsidRPr="00196F13">
        <w:rPr>
          <w:rFonts w:eastAsia="Calibri"/>
          <w:lang w:eastAsia="en-US"/>
        </w:rPr>
        <w:t>ica</w:t>
      </w:r>
      <w:proofErr w:type="spellEnd"/>
      <w:r w:rsidRPr="00196F13">
        <w:rPr>
          <w:rFonts w:eastAsia="Calibri"/>
          <w:lang w:eastAsia="en-US"/>
        </w:rPr>
        <w:t xml:space="preserve"> </w:t>
      </w:r>
    </w:p>
    <w:p w:rsidR="00CF2C5D" w:rsidRDefault="00CF2C5D" w:rsidP="00CF2C5D">
      <w:pPr>
        <w:jc w:val="both"/>
        <w:rPr>
          <w:color w:val="FF0000"/>
        </w:rPr>
      </w:pPr>
      <w:bookmarkStart w:id="0" w:name="_GoBack"/>
      <w:bookmarkEnd w:id="0"/>
    </w:p>
    <w:p w:rsidR="00CF2C5D" w:rsidRDefault="00CF2C5D" w:rsidP="00CF2C5D">
      <w:pPr>
        <w:jc w:val="both"/>
        <w:rPr>
          <w:b/>
        </w:rPr>
      </w:pPr>
      <w:r>
        <w:rPr>
          <w:b/>
        </w:rPr>
        <w:t xml:space="preserve">održati će se u </w:t>
      </w:r>
      <w:r w:rsidRPr="009B4D71">
        <w:rPr>
          <w:b/>
        </w:rPr>
        <w:t xml:space="preserve">petak, 1. prosinca 2023. godine </w:t>
      </w:r>
      <w:r>
        <w:rPr>
          <w:b/>
        </w:rPr>
        <w:t xml:space="preserve">u prostorijama Ministarstva pravosuđa i uprave, Zagreb, Ulica grada Vukovara 49, </w:t>
      </w:r>
      <w:r w:rsidRPr="009B4D71">
        <w:rPr>
          <w:b/>
        </w:rPr>
        <w:t>VII kat, dvorana 701, s početkom u 9,00 sati.</w:t>
      </w:r>
    </w:p>
    <w:p w:rsidR="00CF2C5D" w:rsidRDefault="00CF2C5D" w:rsidP="00CF2C5D">
      <w:pPr>
        <w:jc w:val="both"/>
      </w:pPr>
    </w:p>
    <w:p w:rsidR="00CF2C5D" w:rsidRDefault="00CF2C5D" w:rsidP="00CF2C5D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:rsidR="00CF2C5D" w:rsidRDefault="00CF2C5D" w:rsidP="00CF2C5D">
      <w:pPr>
        <w:jc w:val="both"/>
      </w:pPr>
    </w:p>
    <w:p w:rsidR="00CF2C5D" w:rsidRDefault="00CF2C5D" w:rsidP="00CF2C5D">
      <w:pPr>
        <w:jc w:val="both"/>
        <w:rPr>
          <w:b/>
        </w:rPr>
      </w:pPr>
    </w:p>
    <w:p w:rsidR="00CF2C5D" w:rsidRDefault="00CF2C5D" w:rsidP="00CF2C5D">
      <w:pPr>
        <w:jc w:val="both"/>
        <w:rPr>
          <w:b/>
        </w:rPr>
      </w:pPr>
      <w:r>
        <w:rPr>
          <w:b/>
        </w:rPr>
        <w:t>Pravila testiranja:</w:t>
      </w:r>
    </w:p>
    <w:p w:rsidR="00CF2C5D" w:rsidRDefault="00CF2C5D" w:rsidP="00CF2C5D">
      <w:pPr>
        <w:jc w:val="both"/>
        <w:rPr>
          <w:b/>
        </w:rPr>
      </w:pPr>
    </w:p>
    <w:p w:rsidR="00CF2C5D" w:rsidRDefault="00CF2C5D" w:rsidP="00CF2C5D">
      <w:pPr>
        <w:jc w:val="both"/>
      </w:pPr>
      <w:r>
        <w:t>Sukladno članku 11. Uredbe o raspisivanju i provedbi javnog natječaja i internog oglasa u državnoj službi testiranje se provodi u dvije faze.</w:t>
      </w:r>
    </w:p>
    <w:p w:rsidR="00CF2C5D" w:rsidRPr="00EB214A" w:rsidRDefault="00CF2C5D" w:rsidP="00CF2C5D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:rsidR="00CF2C5D" w:rsidRDefault="00CF2C5D" w:rsidP="00CF2C5D">
      <w:pPr>
        <w:jc w:val="both"/>
        <w:rPr>
          <w:b/>
        </w:rPr>
      </w:pPr>
      <w:r>
        <w:rPr>
          <w:b/>
        </w:rPr>
        <w:lastRenderedPageBreak/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CF2C5D" w:rsidRDefault="00CF2C5D" w:rsidP="00CF2C5D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CF2C5D" w:rsidRDefault="00CF2C5D" w:rsidP="00CF2C5D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:rsidR="00CF2C5D" w:rsidRDefault="00CF2C5D" w:rsidP="00CF2C5D">
      <w:pPr>
        <w:jc w:val="both"/>
      </w:pPr>
    </w:p>
    <w:p w:rsidR="00CF2C5D" w:rsidRDefault="00CF2C5D" w:rsidP="00CF2C5D">
      <w:pPr>
        <w:jc w:val="both"/>
      </w:pPr>
      <w:r>
        <w:t>Za vrijeme provjere znanja nije dopušteno:</w:t>
      </w:r>
    </w:p>
    <w:p w:rsidR="00CF2C5D" w:rsidRDefault="00CF2C5D" w:rsidP="00CF2C5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se bilo kakvom literaturom odnosno bilješkama,</w:t>
      </w:r>
    </w:p>
    <w:p w:rsidR="00CF2C5D" w:rsidRDefault="00CF2C5D" w:rsidP="00CF2C5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mobitel ili druga komunikacijska sredstva,</w:t>
      </w:r>
    </w:p>
    <w:p w:rsidR="00CF2C5D" w:rsidRDefault="00CF2C5D" w:rsidP="00CF2C5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napuštati prostoriju u kojoj se provjera obavlja,</w:t>
      </w:r>
    </w:p>
    <w:p w:rsidR="00CF2C5D" w:rsidRDefault="00CF2C5D" w:rsidP="00CF2C5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:rsidR="00CF2C5D" w:rsidRDefault="00CF2C5D" w:rsidP="00CF2C5D">
      <w:pPr>
        <w:jc w:val="both"/>
      </w:pPr>
    </w:p>
    <w:p w:rsidR="00CF2C5D" w:rsidRDefault="00CF2C5D" w:rsidP="00CF2C5D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:rsidR="00CF2C5D" w:rsidRDefault="00CF2C5D" w:rsidP="00CF2C5D">
      <w:pPr>
        <w:jc w:val="both"/>
      </w:pPr>
    </w:p>
    <w:p w:rsidR="00CF2C5D" w:rsidRDefault="00CF2C5D" w:rsidP="00CF2C5D">
      <w:pPr>
        <w:jc w:val="both"/>
      </w:pPr>
      <w:r>
        <w:t>Isti dan nakon prve faze testiranja biti će objavljeni rezultati te poziv u drugu fazu testiranja koja će se održati neposredno nakon objave rezultata.</w:t>
      </w:r>
    </w:p>
    <w:p w:rsidR="00CF2C5D" w:rsidRDefault="00CF2C5D" w:rsidP="00CF2C5D">
      <w:pPr>
        <w:jc w:val="both"/>
      </w:pPr>
    </w:p>
    <w:p w:rsidR="00CF2C5D" w:rsidRDefault="00CF2C5D" w:rsidP="00CF2C5D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:rsidR="00CF2C5D" w:rsidRDefault="00CF2C5D" w:rsidP="00CF2C5D">
      <w:pPr>
        <w:jc w:val="both"/>
      </w:pPr>
    </w:p>
    <w:p w:rsidR="00CF2C5D" w:rsidRDefault="00CF2C5D" w:rsidP="00CF2C5D">
      <w:pPr>
        <w:jc w:val="both"/>
      </w:pPr>
      <w:r>
        <w:t>Prije intervjua kandidati će imati mogućnost uvida u testove prve i druge faze testiranja uz prethodnu najavu komisiji.</w:t>
      </w:r>
    </w:p>
    <w:p w:rsidR="00CF2C5D" w:rsidRDefault="00CF2C5D" w:rsidP="00CF2C5D">
      <w:pPr>
        <w:jc w:val="both"/>
      </w:pPr>
      <w:bookmarkStart w:id="1" w:name="_Hlk524598811"/>
    </w:p>
    <w:p w:rsidR="00CF2C5D" w:rsidRDefault="00CF2C5D" w:rsidP="00CF2C5D">
      <w:pPr>
        <w:jc w:val="both"/>
      </w:pPr>
      <w:r>
        <w:t>Nakon provedenog intervjua Komisija utvrđuje rang-listu kandidata prema ukupnom broju bodova ostvarenih na testiranju i intervjuu.</w:t>
      </w:r>
    </w:p>
    <w:p w:rsidR="00CF2C5D" w:rsidRDefault="00CF2C5D" w:rsidP="00CF2C5D">
      <w:pPr>
        <w:jc w:val="both"/>
      </w:pPr>
    </w:p>
    <w:bookmarkEnd w:id="1"/>
    <w:p w:rsidR="00CF2C5D" w:rsidRDefault="00CF2C5D" w:rsidP="00CF2C5D">
      <w:pPr>
        <w:jc w:val="both"/>
      </w:pPr>
    </w:p>
    <w:p w:rsidR="00CF2C5D" w:rsidRDefault="00CF2C5D" w:rsidP="00CF2C5D">
      <w:pPr>
        <w:jc w:val="both"/>
      </w:pPr>
      <w:r>
        <w:t xml:space="preserve">                                                                                      Komisija za provedbu javnog natječaja</w:t>
      </w:r>
    </w:p>
    <w:p w:rsidR="00CF2C5D" w:rsidRDefault="00CF2C5D" w:rsidP="00CF2C5D"/>
    <w:p w:rsidR="00C30D9A" w:rsidRDefault="00C30D9A"/>
    <w:sectPr w:rsidR="00C30D9A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6C" w:rsidRDefault="00CF2C5D">
      <w:r>
        <w:separator/>
      </w:r>
    </w:p>
  </w:endnote>
  <w:endnote w:type="continuationSeparator" w:id="0">
    <w:p w:rsidR="0092096C" w:rsidRDefault="00CF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9A" w:rsidRDefault="00CF2C5D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0D9A" w:rsidRDefault="00CF2C5D">
    <w:pPr>
      <w:pStyle w:val="Podnoje"/>
    </w:pPr>
    <w:r>
      <w:rPr>
        <w:lang w:val="hr-HR"/>
      </w:rPr>
      <w:t>IKbN7cvC50WnKIYFajepgA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6C" w:rsidRDefault="00CF2C5D">
      <w:r>
        <w:separator/>
      </w:r>
    </w:p>
  </w:footnote>
  <w:footnote w:type="continuationSeparator" w:id="0">
    <w:p w:rsidR="0092096C" w:rsidRDefault="00CF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4989"/>
    <w:multiLevelType w:val="multilevel"/>
    <w:tmpl w:val="A26A52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2EE"/>
    <w:multiLevelType w:val="hybridMultilevel"/>
    <w:tmpl w:val="AF0AA014"/>
    <w:lvl w:ilvl="0" w:tplc="C8C25B2A">
      <w:start w:val="1"/>
      <w:numFmt w:val="decimal"/>
      <w:lvlText w:val="%1."/>
      <w:lvlJc w:val="left"/>
      <w:pPr>
        <w:ind w:left="720" w:hanging="360"/>
      </w:pPr>
    </w:lvl>
    <w:lvl w:ilvl="1" w:tplc="D494BA44">
      <w:start w:val="1"/>
      <w:numFmt w:val="lowerLetter"/>
      <w:lvlText w:val="%2."/>
      <w:lvlJc w:val="left"/>
      <w:pPr>
        <w:ind w:left="1440" w:hanging="360"/>
      </w:pPr>
    </w:lvl>
    <w:lvl w:ilvl="2" w:tplc="31D068CC">
      <w:start w:val="1"/>
      <w:numFmt w:val="lowerRoman"/>
      <w:lvlText w:val="%3."/>
      <w:lvlJc w:val="right"/>
      <w:pPr>
        <w:ind w:left="2160" w:hanging="180"/>
      </w:pPr>
    </w:lvl>
    <w:lvl w:ilvl="3" w:tplc="D0D2A072">
      <w:start w:val="1"/>
      <w:numFmt w:val="decimal"/>
      <w:lvlText w:val="%4."/>
      <w:lvlJc w:val="left"/>
      <w:pPr>
        <w:ind w:left="2880" w:hanging="360"/>
      </w:pPr>
    </w:lvl>
    <w:lvl w:ilvl="4" w:tplc="CF4C3830">
      <w:start w:val="1"/>
      <w:numFmt w:val="lowerLetter"/>
      <w:lvlText w:val="%5."/>
      <w:lvlJc w:val="left"/>
      <w:pPr>
        <w:ind w:left="3600" w:hanging="360"/>
      </w:pPr>
    </w:lvl>
    <w:lvl w:ilvl="5" w:tplc="DED4F8AC">
      <w:start w:val="1"/>
      <w:numFmt w:val="lowerRoman"/>
      <w:lvlText w:val="%6."/>
      <w:lvlJc w:val="right"/>
      <w:pPr>
        <w:ind w:left="4320" w:hanging="180"/>
      </w:pPr>
    </w:lvl>
    <w:lvl w:ilvl="6" w:tplc="8084EDB8">
      <w:start w:val="1"/>
      <w:numFmt w:val="decimal"/>
      <w:lvlText w:val="%7."/>
      <w:lvlJc w:val="left"/>
      <w:pPr>
        <w:ind w:left="5040" w:hanging="360"/>
      </w:pPr>
    </w:lvl>
    <w:lvl w:ilvl="7" w:tplc="532AEE8A">
      <w:start w:val="1"/>
      <w:numFmt w:val="lowerLetter"/>
      <w:lvlText w:val="%8."/>
      <w:lvlJc w:val="left"/>
      <w:pPr>
        <w:ind w:left="5760" w:hanging="360"/>
      </w:pPr>
    </w:lvl>
    <w:lvl w:ilvl="8" w:tplc="A9ACBE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F8C"/>
    <w:multiLevelType w:val="multilevel"/>
    <w:tmpl w:val="F86833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750417E"/>
    <w:multiLevelType w:val="multilevel"/>
    <w:tmpl w:val="7D9086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0E53EE"/>
    <w:multiLevelType w:val="multilevel"/>
    <w:tmpl w:val="5074094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9A"/>
    <w:rsid w:val="0092096C"/>
    <w:rsid w:val="009B4D71"/>
    <w:rsid w:val="00C30D9A"/>
    <w:rsid w:val="00C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6303F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6A16-52A6-4030-BC47-EEFA7883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2023-11-24T11:17:00Z</dcterms:created>
  <dcterms:modified xsi:type="dcterms:W3CDTF">2023-11-24T11:17:00Z</dcterms:modified>
</cp:coreProperties>
</file>